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0A69" w14:textId="422E10C4" w:rsidR="00AC1B69" w:rsidRDefault="00C55E19" w:rsidP="00764198">
      <w:pPr>
        <w:rPr>
          <w:b/>
          <w:color w:val="455F51" w:themeColor="text2"/>
          <w:sz w:val="72"/>
        </w:rPr>
      </w:pPr>
      <w:r w:rsidRPr="00764198">
        <w:rPr>
          <w:b/>
          <w:noProof/>
          <w:color w:val="455F51" w:themeColor="text2"/>
          <w:sz w:val="40"/>
          <w:szCs w:val="40"/>
        </w:rPr>
        <w:drawing>
          <wp:anchor distT="0" distB="0" distL="114300" distR="114300" simplePos="0" relativeHeight="251659264" behindDoc="0" locked="0" layoutInCell="1" allowOverlap="1" wp14:anchorId="7C460B23" wp14:editId="63641884">
            <wp:simplePos x="0" y="0"/>
            <wp:positionH relativeFrom="column">
              <wp:posOffset>-800100</wp:posOffset>
            </wp:positionH>
            <wp:positionV relativeFrom="paragraph">
              <wp:posOffset>-678180</wp:posOffset>
            </wp:positionV>
            <wp:extent cx="8465185" cy="1591945"/>
            <wp:effectExtent l="0" t="0" r="0" b="8255"/>
            <wp:wrapNone/>
            <wp:docPr id="1" name="Picture 1" descr="C:\Users\m-hoelscher\Documents\CARTEEH\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elscher\Documents\CARTEEH\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5185" cy="1591945"/>
                    </a:xfrm>
                    <a:prstGeom prst="rect">
                      <a:avLst/>
                    </a:prstGeom>
                    <a:noFill/>
                    <a:ln>
                      <a:noFill/>
                    </a:ln>
                  </pic:spPr>
                </pic:pic>
              </a:graphicData>
            </a:graphic>
          </wp:anchor>
        </w:drawing>
      </w:r>
    </w:p>
    <w:p w14:paraId="204C0C3A" w14:textId="77777777" w:rsidR="00B06D1C" w:rsidRDefault="00B06D1C" w:rsidP="00B06D1C">
      <w:pPr>
        <w:rPr>
          <w:b/>
          <w:color w:val="455F51" w:themeColor="text2"/>
          <w:sz w:val="72"/>
        </w:rPr>
      </w:pPr>
    </w:p>
    <w:p w14:paraId="3AEF8682" w14:textId="6C30BE27" w:rsidR="00B06D1C" w:rsidRDefault="00197F16" w:rsidP="00991BC9">
      <w:pPr>
        <w:jc w:val="center"/>
        <w:rPr>
          <w:b/>
          <w:color w:val="455F51" w:themeColor="text2"/>
          <w:sz w:val="72"/>
        </w:rPr>
      </w:pPr>
      <w:r>
        <w:rPr>
          <w:b/>
          <w:color w:val="455F51" w:themeColor="text2"/>
          <w:sz w:val="72"/>
        </w:rPr>
        <w:t>Quarterly Progress Report</w:t>
      </w:r>
      <w:r w:rsidR="00461244">
        <w:rPr>
          <w:b/>
          <w:color w:val="455F51" w:themeColor="text2"/>
          <w:sz w:val="72"/>
        </w:rPr>
        <w:t xml:space="preserve"> 1</w:t>
      </w:r>
    </w:p>
    <w:p w14:paraId="65D55846" w14:textId="77777777" w:rsidR="00B06D1C" w:rsidRPr="00B06D1C" w:rsidRDefault="00B06D1C" w:rsidP="00B06D1C">
      <w:pPr>
        <w:rPr>
          <w:b/>
          <w:color w:val="455F51" w:themeColor="text2"/>
          <w:sz w:val="24"/>
          <w:szCs w:val="24"/>
        </w:rPr>
      </w:pPr>
    </w:p>
    <w:p w14:paraId="25683B91" w14:textId="4DE7F8D0" w:rsidR="00B06D1C" w:rsidRDefault="003B7F59" w:rsidP="00B16924">
      <w:pPr>
        <w:ind w:left="2430" w:hanging="1710"/>
        <w:rPr>
          <w:rStyle w:val="Heading1Char"/>
        </w:rPr>
      </w:pPr>
      <w:r>
        <w:rPr>
          <w:rStyle w:val="Heading1Char"/>
        </w:rPr>
        <w:t xml:space="preserve">Project </w:t>
      </w:r>
      <w:r w:rsidRPr="00FA5066">
        <w:rPr>
          <w:rStyle w:val="Heading1Char"/>
        </w:rPr>
        <w:t>Title</w:t>
      </w:r>
      <w:r>
        <w:rPr>
          <w:rStyle w:val="Heading1Char"/>
        </w:rPr>
        <w:t>:</w:t>
      </w:r>
      <w:r w:rsidR="00B16924">
        <w:rPr>
          <w:rStyle w:val="Heading1Char"/>
        </w:rPr>
        <w:t xml:space="preserve"> Characterizing In-Cab Air Quality in Heavy Duty Diesel Construction Equipment</w:t>
      </w:r>
    </w:p>
    <w:p w14:paraId="21EBD500" w14:textId="77777777" w:rsidR="00B06D1C" w:rsidRDefault="00B06D1C" w:rsidP="00B06D1C">
      <w:pPr>
        <w:ind w:firstLine="720"/>
        <w:rPr>
          <w:rStyle w:val="Heading1Char"/>
        </w:rPr>
      </w:pPr>
    </w:p>
    <w:p w14:paraId="06C0330B" w14:textId="036C11D5" w:rsidR="00B06D1C" w:rsidRDefault="00197F16" w:rsidP="00B06D1C">
      <w:pPr>
        <w:ind w:firstLine="720"/>
        <w:rPr>
          <w:rStyle w:val="Heading1Char"/>
        </w:rPr>
      </w:pPr>
      <w:r w:rsidRPr="00FA5066">
        <w:rPr>
          <w:rStyle w:val="Heading1Char"/>
        </w:rPr>
        <w:t>Project</w:t>
      </w:r>
      <w:r>
        <w:rPr>
          <w:rStyle w:val="Heading1Char"/>
        </w:rPr>
        <w:t xml:space="preserve"> Number:</w:t>
      </w:r>
      <w:r w:rsidR="00B16924">
        <w:rPr>
          <w:rStyle w:val="Heading1Char"/>
        </w:rPr>
        <w:t xml:space="preserve"> TTI-01-11</w:t>
      </w:r>
    </w:p>
    <w:p w14:paraId="7A2238AD" w14:textId="77777777" w:rsidR="00B06D1C" w:rsidRDefault="00B06D1C" w:rsidP="00B06D1C">
      <w:pPr>
        <w:ind w:firstLine="720"/>
        <w:rPr>
          <w:rStyle w:val="Heading1Char"/>
        </w:rPr>
      </w:pPr>
    </w:p>
    <w:p w14:paraId="47F0DE0F" w14:textId="706563DE" w:rsidR="003C0525" w:rsidRPr="003C0525" w:rsidRDefault="00197F16" w:rsidP="003C0525">
      <w:pPr>
        <w:ind w:firstLine="720"/>
        <w:rPr>
          <w:rStyle w:val="Heading1Char"/>
          <w:sz w:val="18"/>
          <w:szCs w:val="18"/>
        </w:rPr>
      </w:pPr>
      <w:r>
        <w:rPr>
          <w:rStyle w:val="Heading1Char"/>
        </w:rPr>
        <w:t>Principal Investigator(s</w:t>
      </w:r>
      <w:r w:rsidRPr="001202B5">
        <w:rPr>
          <w:rStyle w:val="Heading2Char"/>
          <w:color w:val="4D671B" w:themeColor="accent1" w:themeShade="80"/>
        </w:rPr>
        <w:t>)</w:t>
      </w:r>
      <w:r w:rsidR="00752C7B">
        <w:rPr>
          <w:rStyle w:val="Heading2Char"/>
          <w:color w:val="4D671B" w:themeColor="accent1" w:themeShade="80"/>
        </w:rPr>
        <w:t xml:space="preserve"> </w:t>
      </w:r>
      <w:r w:rsidR="00752C7B" w:rsidRPr="00752C7B">
        <w:rPr>
          <w:rStyle w:val="Heading2Char"/>
          <w:i/>
          <w:color w:val="4D671B" w:themeColor="accent1" w:themeShade="80"/>
          <w:sz w:val="22"/>
          <w:szCs w:val="22"/>
        </w:rPr>
        <w:t>(name and email)</w:t>
      </w:r>
      <w:r w:rsidRPr="00752C7B">
        <w:rPr>
          <w:rStyle w:val="Heading2Char"/>
          <w:i/>
          <w:color w:val="4D671B" w:themeColor="accent1" w:themeShade="80"/>
          <w:sz w:val="22"/>
          <w:szCs w:val="22"/>
        </w:rPr>
        <w:t>:</w:t>
      </w:r>
      <w:r w:rsidR="001202B5" w:rsidRPr="001202B5">
        <w:rPr>
          <w:rStyle w:val="Heading2Char"/>
          <w:color w:val="4D671B" w:themeColor="accent1" w:themeShade="80"/>
        </w:rPr>
        <w:t xml:space="preserve"> </w:t>
      </w:r>
      <w:r w:rsidR="00B16924">
        <w:rPr>
          <w:rStyle w:val="Heading2Char"/>
          <w:color w:val="4D671B" w:themeColor="accent1" w:themeShade="80"/>
        </w:rPr>
        <w:t>Phil Lewis (phil.lewis@tamu.edu)</w:t>
      </w:r>
    </w:p>
    <w:p w14:paraId="4EDFD34C" w14:textId="4885F41A" w:rsidR="00B06D1C" w:rsidRDefault="00B06D1C" w:rsidP="003C0525">
      <w:pPr>
        <w:spacing w:after="0" w:line="240" w:lineRule="auto"/>
        <w:ind w:firstLine="720"/>
        <w:rPr>
          <w:rStyle w:val="Heading1Char"/>
        </w:rPr>
      </w:pPr>
    </w:p>
    <w:p w14:paraId="1D281E76" w14:textId="25696687" w:rsidR="00B06D1C" w:rsidRDefault="003B7F59" w:rsidP="00B06D1C">
      <w:pPr>
        <w:ind w:firstLine="720"/>
        <w:rPr>
          <w:rStyle w:val="Heading1Char"/>
        </w:rPr>
      </w:pPr>
      <w:r w:rsidRPr="003B7F59">
        <w:rPr>
          <w:rStyle w:val="Heading1Char"/>
        </w:rPr>
        <w:t xml:space="preserve">Period Covered:  </w:t>
      </w:r>
      <w:r w:rsidR="00B16924" w:rsidRPr="00B16924">
        <w:rPr>
          <w:rStyle w:val="Heading1Char"/>
          <w:u w:val="single"/>
        </w:rPr>
        <w:t>February 1, 2018</w:t>
      </w:r>
      <w:r w:rsidR="00B16924">
        <w:rPr>
          <w:rStyle w:val="Heading1Char"/>
        </w:rPr>
        <w:t xml:space="preserve"> </w:t>
      </w:r>
      <w:r w:rsidRPr="00674B9B">
        <w:rPr>
          <w:rStyle w:val="Heading1Char"/>
          <w:sz w:val="24"/>
          <w:szCs w:val="24"/>
        </w:rPr>
        <w:t>through</w:t>
      </w:r>
      <w:r w:rsidR="00B16924">
        <w:rPr>
          <w:rStyle w:val="Heading1Char"/>
        </w:rPr>
        <w:t xml:space="preserve"> </w:t>
      </w:r>
      <w:r w:rsidR="00B16924">
        <w:rPr>
          <w:rStyle w:val="Heading1Char"/>
          <w:u w:val="single"/>
        </w:rPr>
        <w:t>January 31, 2019</w:t>
      </w:r>
    </w:p>
    <w:p w14:paraId="76D36240" w14:textId="77777777" w:rsidR="00B06D1C" w:rsidRDefault="00B06D1C" w:rsidP="00B06D1C">
      <w:pPr>
        <w:ind w:firstLine="720"/>
        <w:rPr>
          <w:rStyle w:val="Heading1Char"/>
        </w:rPr>
      </w:pPr>
    </w:p>
    <w:p w14:paraId="5639D301" w14:textId="252C5876" w:rsidR="00B06D1C" w:rsidRDefault="003B7F59" w:rsidP="00B06D1C">
      <w:pPr>
        <w:ind w:firstLine="720"/>
        <w:rPr>
          <w:rStyle w:val="Heading1Char"/>
        </w:rPr>
      </w:pPr>
      <w:r>
        <w:rPr>
          <w:rStyle w:val="Heading1Char"/>
        </w:rPr>
        <w:t xml:space="preserve">Project </w:t>
      </w:r>
      <w:r w:rsidR="00197F16">
        <w:rPr>
          <w:rStyle w:val="Heading1Char"/>
        </w:rPr>
        <w:t>Period of Performance:</w:t>
      </w:r>
      <w:r w:rsidR="00674B9B">
        <w:rPr>
          <w:rStyle w:val="Heading1Char"/>
        </w:rPr>
        <w:t xml:space="preserve">  </w:t>
      </w:r>
      <w:r w:rsidR="00B16924" w:rsidRPr="00B16924">
        <w:rPr>
          <w:rStyle w:val="Heading1Char"/>
          <w:u w:val="single"/>
        </w:rPr>
        <w:t>February 1, 2018</w:t>
      </w:r>
      <w:r w:rsidR="00674B9B" w:rsidRPr="003B7F59">
        <w:rPr>
          <w:rStyle w:val="Heading1Char"/>
        </w:rPr>
        <w:t xml:space="preserve"> </w:t>
      </w:r>
      <w:r w:rsidR="00674B9B" w:rsidRPr="00674B9B">
        <w:rPr>
          <w:rStyle w:val="Heading1Char"/>
          <w:sz w:val="24"/>
          <w:szCs w:val="24"/>
        </w:rPr>
        <w:t xml:space="preserve">through </w:t>
      </w:r>
      <w:r w:rsidR="00B16924" w:rsidRPr="00B16924">
        <w:rPr>
          <w:rStyle w:val="Heading1Char"/>
          <w:u w:val="single"/>
        </w:rPr>
        <w:t>March 15, 2018</w:t>
      </w:r>
    </w:p>
    <w:p w14:paraId="10CEF463" w14:textId="77777777" w:rsidR="00B06D1C" w:rsidRDefault="00B06D1C" w:rsidP="00B06D1C">
      <w:pPr>
        <w:ind w:left="720"/>
        <w:rPr>
          <w:rStyle w:val="Heading2Char"/>
          <w:color w:val="4D671B" w:themeColor="accent1" w:themeShade="80"/>
        </w:rPr>
      </w:pPr>
    </w:p>
    <w:p w14:paraId="3585A59B" w14:textId="1ABC103B" w:rsidR="003B7F59" w:rsidRPr="00B06D1C" w:rsidRDefault="003B7F59" w:rsidP="00B06D1C">
      <w:pPr>
        <w:ind w:left="720"/>
        <w:rPr>
          <w:rStyle w:val="Heading2Char"/>
          <w:color w:val="4D671B" w:themeColor="accent1" w:themeShade="80"/>
        </w:rPr>
      </w:pPr>
      <w:r w:rsidRPr="003B7F59">
        <w:rPr>
          <w:rStyle w:val="Heading2Char"/>
          <w:color w:val="4D671B" w:themeColor="accent1" w:themeShade="80"/>
        </w:rPr>
        <w:t>Reports should</w:t>
      </w:r>
      <w:r w:rsidR="00537C66" w:rsidRPr="003B7F59">
        <w:rPr>
          <w:rStyle w:val="Heading2Char"/>
          <w:color w:val="4D671B" w:themeColor="accent1" w:themeShade="80"/>
        </w:rPr>
        <w:t xml:space="preserve"> not exceed </w:t>
      </w:r>
      <w:r w:rsidR="009021F3" w:rsidRPr="003B7F59">
        <w:rPr>
          <w:rStyle w:val="Heading2Char"/>
          <w:color w:val="4D671B" w:themeColor="accent1" w:themeShade="80"/>
        </w:rPr>
        <w:t>three</w:t>
      </w:r>
      <w:r w:rsidR="00D4307B" w:rsidRPr="003B7F59">
        <w:rPr>
          <w:rStyle w:val="Heading2Char"/>
          <w:color w:val="4D671B" w:themeColor="accent1" w:themeShade="80"/>
        </w:rPr>
        <w:t xml:space="preserve"> </w:t>
      </w:r>
      <w:r w:rsidR="00537C66" w:rsidRPr="003B7F59">
        <w:rPr>
          <w:rStyle w:val="Heading2Char"/>
          <w:color w:val="4D671B" w:themeColor="accent1" w:themeShade="80"/>
        </w:rPr>
        <w:t>pages</w:t>
      </w:r>
      <w:r w:rsidR="00197F16" w:rsidRPr="003B7F59">
        <w:rPr>
          <w:rStyle w:val="Heading2Char"/>
          <w:color w:val="4D671B" w:themeColor="accent1" w:themeShade="80"/>
        </w:rPr>
        <w:t>.</w:t>
      </w:r>
      <w:r w:rsidRPr="003B7F59">
        <w:rPr>
          <w:rStyle w:val="Heading2Char"/>
          <w:color w:val="4D671B" w:themeColor="accent1" w:themeShade="80"/>
        </w:rPr>
        <w:t xml:space="preserve"> Completed progress reports should be submitted electronically to </w:t>
      </w:r>
      <w:hyperlink r:id="rId9" w:history="1">
        <w:r w:rsidRPr="00B06D1C">
          <w:rPr>
            <w:rStyle w:val="Heading2Char"/>
            <w:color w:val="4D671B" w:themeColor="accent1" w:themeShade="80"/>
            <w:u w:val="single"/>
          </w:rPr>
          <w:t>CARTEEH</w:t>
        </w:r>
      </w:hyperlink>
      <w:r w:rsidRPr="003B7F59">
        <w:rPr>
          <w:rStyle w:val="Heading2Char"/>
          <w:color w:val="4D671B" w:themeColor="accent1" w:themeShade="80"/>
        </w:rPr>
        <w:t xml:space="preserve"> and to the applicant’s institutional CARTEEH lead</w:t>
      </w:r>
      <w:r w:rsidRPr="00B06D1C">
        <w:rPr>
          <w:rStyle w:val="Heading2Char"/>
          <w:color w:val="4D671B" w:themeColor="accent1" w:themeShade="80"/>
        </w:rPr>
        <w:t>.</w:t>
      </w:r>
    </w:p>
    <w:p w14:paraId="65DCB841" w14:textId="77777777" w:rsidR="00B06D1C" w:rsidRDefault="00B06D1C">
      <w:pPr>
        <w:rPr>
          <w:b/>
          <w:sz w:val="24"/>
          <w:szCs w:val="24"/>
        </w:rPr>
      </w:pPr>
    </w:p>
    <w:p w14:paraId="79F63AF9" w14:textId="77777777" w:rsidR="00B06D1C" w:rsidRDefault="00B06D1C">
      <w:pPr>
        <w:rPr>
          <w:b/>
          <w:sz w:val="24"/>
          <w:szCs w:val="24"/>
        </w:rPr>
      </w:pPr>
    </w:p>
    <w:p w14:paraId="039E3A94" w14:textId="77777777" w:rsidR="00B06D1C" w:rsidRDefault="00B06D1C">
      <w:pPr>
        <w:rPr>
          <w:b/>
          <w:sz w:val="24"/>
          <w:szCs w:val="24"/>
        </w:rPr>
      </w:pPr>
    </w:p>
    <w:p w14:paraId="2D715C42" w14:textId="77777777" w:rsidR="00B06D1C" w:rsidRDefault="00B06D1C">
      <w:pPr>
        <w:rPr>
          <w:b/>
          <w:sz w:val="24"/>
          <w:szCs w:val="24"/>
        </w:rPr>
      </w:pPr>
    </w:p>
    <w:p w14:paraId="7E6ADC94" w14:textId="77777777" w:rsidR="00B06D1C" w:rsidRDefault="00B06D1C">
      <w:pPr>
        <w:rPr>
          <w:b/>
          <w:sz w:val="24"/>
          <w:szCs w:val="24"/>
        </w:rPr>
      </w:pPr>
    </w:p>
    <w:p w14:paraId="0D494CEA" w14:textId="77777777" w:rsidR="00B06D1C" w:rsidRDefault="00B06D1C">
      <w:pPr>
        <w:rPr>
          <w:b/>
          <w:sz w:val="24"/>
          <w:szCs w:val="24"/>
        </w:rPr>
      </w:pPr>
    </w:p>
    <w:p w14:paraId="42C071A6" w14:textId="202081E4" w:rsidR="00674B9B" w:rsidRDefault="00674B9B">
      <w:pPr>
        <w:rPr>
          <w:b/>
          <w:sz w:val="24"/>
          <w:szCs w:val="24"/>
        </w:rPr>
      </w:pPr>
      <w:r>
        <w:rPr>
          <w:b/>
          <w:sz w:val="24"/>
          <w:szCs w:val="24"/>
        </w:rPr>
        <w:br w:type="page"/>
      </w:r>
    </w:p>
    <w:p w14:paraId="16DF9D72" w14:textId="77777777" w:rsidR="00B06D1C" w:rsidRDefault="00B06D1C" w:rsidP="00197F16">
      <w:pPr>
        <w:spacing w:after="0" w:line="240" w:lineRule="auto"/>
        <w:rPr>
          <w:b/>
          <w:sz w:val="24"/>
          <w:szCs w:val="24"/>
        </w:rPr>
      </w:pPr>
    </w:p>
    <w:p w14:paraId="06F52ADC" w14:textId="6AD56063" w:rsidR="00197F16" w:rsidRPr="00522778" w:rsidRDefault="00197F16" w:rsidP="00197F16">
      <w:pPr>
        <w:spacing w:after="0" w:line="240" w:lineRule="auto"/>
        <w:rPr>
          <w:b/>
          <w:sz w:val="24"/>
          <w:szCs w:val="24"/>
        </w:rPr>
      </w:pPr>
      <w:r w:rsidRPr="00522778">
        <w:rPr>
          <w:b/>
          <w:sz w:val="24"/>
          <w:szCs w:val="24"/>
        </w:rPr>
        <w:t>Pro</w:t>
      </w:r>
      <w:r>
        <w:rPr>
          <w:b/>
          <w:sz w:val="24"/>
          <w:szCs w:val="24"/>
        </w:rPr>
        <w:t>gress in Previous Quarter</w:t>
      </w:r>
    </w:p>
    <w:p w14:paraId="7E56EEB3" w14:textId="5279DADD" w:rsidR="00B16924" w:rsidRDefault="00B16924" w:rsidP="00197F16">
      <w:pPr>
        <w:spacing w:after="0" w:line="240" w:lineRule="auto"/>
        <w:rPr>
          <w:highlight w:val="lightGray"/>
        </w:rPr>
      </w:pPr>
      <w:r>
        <w:rPr>
          <w:highlight w:val="lightGray"/>
        </w:rPr>
        <w:t xml:space="preserve">Scheduled activities for Quarter 1 included completing the Tasks associated </w:t>
      </w:r>
      <w:r w:rsidR="008B7699">
        <w:rPr>
          <w:highlight w:val="lightGray"/>
        </w:rPr>
        <w:t xml:space="preserve">with </w:t>
      </w:r>
      <w:r w:rsidR="008B7699" w:rsidRPr="008F5178">
        <w:rPr>
          <w:i/>
          <w:highlight w:val="lightGray"/>
        </w:rPr>
        <w:t>Objective 1: A</w:t>
      </w:r>
      <w:r w:rsidRPr="008F5178">
        <w:rPr>
          <w:i/>
          <w:highlight w:val="lightGray"/>
        </w:rPr>
        <w:t xml:space="preserve">nalyze an </w:t>
      </w:r>
      <w:r w:rsidR="008B7699" w:rsidRPr="008F5178">
        <w:rPr>
          <w:i/>
          <w:highlight w:val="lightGray"/>
        </w:rPr>
        <w:t>existing</w:t>
      </w:r>
      <w:r w:rsidRPr="008F5178">
        <w:rPr>
          <w:i/>
          <w:highlight w:val="lightGray"/>
        </w:rPr>
        <w:t xml:space="preserve"> dataset </w:t>
      </w:r>
      <w:r w:rsidR="008B7699" w:rsidRPr="008F5178">
        <w:rPr>
          <w:i/>
          <w:highlight w:val="lightGray"/>
        </w:rPr>
        <w:t>of</w:t>
      </w:r>
      <w:r w:rsidRPr="008F5178">
        <w:rPr>
          <w:i/>
          <w:highlight w:val="lightGray"/>
        </w:rPr>
        <w:t xml:space="preserve"> tailpipe pollutant emissions from HDD equipment</w:t>
      </w:r>
      <w:r>
        <w:rPr>
          <w:highlight w:val="lightGray"/>
        </w:rPr>
        <w:t>.</w:t>
      </w:r>
      <w:r w:rsidR="00C116A0">
        <w:rPr>
          <w:highlight w:val="lightGray"/>
        </w:rPr>
        <w:t xml:space="preserve">  The respective T</w:t>
      </w:r>
      <w:r w:rsidR="008B7699">
        <w:rPr>
          <w:highlight w:val="lightGray"/>
        </w:rPr>
        <w:t>asks and their percentage completion are:</w:t>
      </w:r>
    </w:p>
    <w:p w14:paraId="79402819" w14:textId="37B8A5A8" w:rsidR="008B7699" w:rsidRDefault="008B7699" w:rsidP="008B7699">
      <w:pPr>
        <w:pStyle w:val="ListParagraph"/>
        <w:numPr>
          <w:ilvl w:val="0"/>
          <w:numId w:val="9"/>
        </w:numPr>
        <w:spacing w:after="0" w:line="240" w:lineRule="auto"/>
        <w:rPr>
          <w:highlight w:val="lightGray"/>
        </w:rPr>
      </w:pPr>
      <w:r>
        <w:rPr>
          <w:highlight w:val="lightGray"/>
        </w:rPr>
        <w:t>Task 1.1 Compile data sets (100%)</w:t>
      </w:r>
    </w:p>
    <w:p w14:paraId="41B7E224" w14:textId="65326350" w:rsidR="008B7699" w:rsidRDefault="008B7699" w:rsidP="008B7699">
      <w:pPr>
        <w:pStyle w:val="ListParagraph"/>
        <w:numPr>
          <w:ilvl w:val="0"/>
          <w:numId w:val="9"/>
        </w:numPr>
        <w:spacing w:after="0" w:line="240" w:lineRule="auto"/>
        <w:rPr>
          <w:highlight w:val="lightGray"/>
        </w:rPr>
      </w:pPr>
      <w:r>
        <w:rPr>
          <w:highlight w:val="lightGray"/>
        </w:rPr>
        <w:t>Task 1.2 Characterize the pollutant concentration data (100%)</w:t>
      </w:r>
    </w:p>
    <w:p w14:paraId="5918DBFD" w14:textId="13A08745" w:rsidR="008B7699" w:rsidRDefault="008B7699" w:rsidP="008B7699">
      <w:pPr>
        <w:pStyle w:val="ListParagraph"/>
        <w:numPr>
          <w:ilvl w:val="0"/>
          <w:numId w:val="9"/>
        </w:numPr>
        <w:spacing w:after="0" w:line="240" w:lineRule="auto"/>
        <w:rPr>
          <w:highlight w:val="lightGray"/>
        </w:rPr>
      </w:pPr>
      <w:r>
        <w:rPr>
          <w:highlight w:val="lightGray"/>
        </w:rPr>
        <w:t>Task 1.3 Assess relationships between tailpipe pollutant concentrations and equipment use (50%)</w:t>
      </w:r>
    </w:p>
    <w:p w14:paraId="1072226F" w14:textId="66D02246" w:rsidR="008B7699" w:rsidRDefault="008B7699" w:rsidP="008B7699">
      <w:pPr>
        <w:pStyle w:val="ListParagraph"/>
        <w:numPr>
          <w:ilvl w:val="0"/>
          <w:numId w:val="9"/>
        </w:numPr>
        <w:spacing w:after="0" w:line="240" w:lineRule="auto"/>
        <w:rPr>
          <w:highlight w:val="lightGray"/>
        </w:rPr>
      </w:pPr>
      <w:r>
        <w:rPr>
          <w:highlight w:val="lightGray"/>
        </w:rPr>
        <w:t>Task 1.4 Reporting – Quarter 1 Report (100%)</w:t>
      </w:r>
    </w:p>
    <w:p w14:paraId="59BFC25A" w14:textId="7C3098BB" w:rsidR="008B7699" w:rsidRDefault="008B7699" w:rsidP="008B7699">
      <w:pPr>
        <w:spacing w:after="0" w:line="240" w:lineRule="auto"/>
        <w:rPr>
          <w:highlight w:val="lightGray"/>
        </w:rPr>
      </w:pPr>
    </w:p>
    <w:p w14:paraId="6F604494" w14:textId="611E5D06" w:rsidR="008B7699" w:rsidRDefault="008B7699" w:rsidP="008B7699">
      <w:pPr>
        <w:spacing w:after="0" w:line="240" w:lineRule="auto"/>
        <w:rPr>
          <w:highlight w:val="lightGray"/>
        </w:rPr>
      </w:pPr>
      <w:r>
        <w:rPr>
          <w:highlight w:val="lightGray"/>
        </w:rPr>
        <w:t xml:space="preserve">Other scheduled activities for Quarter 1 included </w:t>
      </w:r>
      <w:r w:rsidRPr="00C116A0">
        <w:rPr>
          <w:i/>
          <w:highlight w:val="lightGray"/>
        </w:rPr>
        <w:t>Objective 2: Collect preliminary data related IAQ inside of HDD equipment cabs; Task 2.1 Identify field locations for study</w:t>
      </w:r>
      <w:r>
        <w:rPr>
          <w:highlight w:val="lightGray"/>
        </w:rPr>
        <w:t>.  Task 2.1 is 100% complete.  We have identified HDD equipment to test from two local equipment fleet owners including Larry Young Paving Inc. and Kelly Burt Dozer Inc.  We will continue to search for additional equipment in order to expand our dataset.</w:t>
      </w:r>
    </w:p>
    <w:p w14:paraId="1A6FCE95" w14:textId="02386BAD" w:rsidR="008B7699" w:rsidRDefault="008B7699" w:rsidP="008B7699">
      <w:pPr>
        <w:spacing w:after="0" w:line="240" w:lineRule="auto"/>
        <w:rPr>
          <w:highlight w:val="lightGray"/>
        </w:rPr>
      </w:pPr>
    </w:p>
    <w:p w14:paraId="4987901B" w14:textId="383C7E1A" w:rsidR="008B7699" w:rsidRDefault="008B7699" w:rsidP="008B7699">
      <w:pPr>
        <w:spacing w:after="0" w:line="240" w:lineRule="auto"/>
        <w:rPr>
          <w:highlight w:val="lightGray"/>
        </w:rPr>
      </w:pPr>
      <w:r>
        <w:rPr>
          <w:highlight w:val="lightGray"/>
        </w:rPr>
        <w:t>The primary scheduled milestone for Quarter 1 was Quarter</w:t>
      </w:r>
      <w:r w:rsidR="008B5D57">
        <w:rPr>
          <w:highlight w:val="lightGray"/>
        </w:rPr>
        <w:t>ly</w:t>
      </w:r>
      <w:r>
        <w:rPr>
          <w:highlight w:val="lightGray"/>
        </w:rPr>
        <w:t xml:space="preserve"> 1 Report, which is complete.</w:t>
      </w:r>
    </w:p>
    <w:p w14:paraId="464347E9" w14:textId="022A9D77" w:rsidR="008F5178" w:rsidRDefault="008F5178" w:rsidP="008B7699">
      <w:pPr>
        <w:spacing w:after="0" w:line="240" w:lineRule="auto"/>
        <w:rPr>
          <w:highlight w:val="lightGray"/>
        </w:rPr>
      </w:pPr>
    </w:p>
    <w:p w14:paraId="15BB0633" w14:textId="6B48165B" w:rsidR="008F5178" w:rsidRPr="008B7699" w:rsidRDefault="008F5178" w:rsidP="008B7699">
      <w:pPr>
        <w:spacing w:after="0" w:line="240" w:lineRule="auto"/>
        <w:rPr>
          <w:highlight w:val="lightGray"/>
        </w:rPr>
      </w:pPr>
      <w:r>
        <w:rPr>
          <w:highlight w:val="lightGray"/>
        </w:rPr>
        <w:t xml:space="preserve">The project team has biweekly meetings, typically every second Friday, to discuss previous accomplishments and the upcoming work schedule.  The project team includes one graduate student, Mr. </w:t>
      </w:r>
      <w:proofErr w:type="spellStart"/>
      <w:r>
        <w:rPr>
          <w:highlight w:val="lightGray"/>
        </w:rPr>
        <w:t>Sherif</w:t>
      </w:r>
      <w:proofErr w:type="spellEnd"/>
      <w:r>
        <w:rPr>
          <w:highlight w:val="lightGray"/>
        </w:rPr>
        <w:t xml:space="preserve"> El </w:t>
      </w:r>
      <w:proofErr w:type="spellStart"/>
      <w:r>
        <w:rPr>
          <w:highlight w:val="lightGray"/>
        </w:rPr>
        <w:t>Khouly</w:t>
      </w:r>
      <w:proofErr w:type="spellEnd"/>
      <w:r>
        <w:rPr>
          <w:highlight w:val="lightGray"/>
        </w:rPr>
        <w:t xml:space="preserve"> (MS Construction Management), who completed most of Tasks 1.1-1.3.  The work performed on this project will be the basis for Mr. El </w:t>
      </w:r>
      <w:proofErr w:type="spellStart"/>
      <w:r>
        <w:rPr>
          <w:highlight w:val="lightGray"/>
        </w:rPr>
        <w:t>Khouly’s</w:t>
      </w:r>
      <w:proofErr w:type="spellEnd"/>
      <w:r>
        <w:rPr>
          <w:highlight w:val="lightGray"/>
        </w:rPr>
        <w:t xml:space="preserve"> thesis.</w:t>
      </w:r>
    </w:p>
    <w:p w14:paraId="37C267DE" w14:textId="77777777" w:rsidR="00B06D1C" w:rsidRDefault="00B06D1C" w:rsidP="00197F16">
      <w:pPr>
        <w:spacing w:after="0" w:line="240" w:lineRule="auto"/>
        <w:rPr>
          <w:sz w:val="24"/>
          <w:szCs w:val="24"/>
        </w:rPr>
      </w:pPr>
    </w:p>
    <w:p w14:paraId="6EF0B12E" w14:textId="77777777" w:rsidR="00197F16" w:rsidRPr="00522778" w:rsidRDefault="00197F16" w:rsidP="00197F16">
      <w:pPr>
        <w:spacing w:after="0" w:line="240" w:lineRule="auto"/>
        <w:rPr>
          <w:sz w:val="24"/>
          <w:szCs w:val="24"/>
        </w:rPr>
      </w:pPr>
    </w:p>
    <w:p w14:paraId="22CA2F85" w14:textId="5FF1CC0F" w:rsidR="00197F16" w:rsidRPr="00522778" w:rsidRDefault="00333985" w:rsidP="00197F16">
      <w:pPr>
        <w:spacing w:after="0" w:line="240" w:lineRule="auto"/>
        <w:rPr>
          <w:b/>
          <w:sz w:val="24"/>
          <w:szCs w:val="24"/>
        </w:rPr>
      </w:pPr>
      <w:r>
        <w:rPr>
          <w:b/>
          <w:sz w:val="24"/>
          <w:szCs w:val="24"/>
        </w:rPr>
        <w:t xml:space="preserve">Budget, Timeline, and </w:t>
      </w:r>
      <w:r w:rsidR="00197F16">
        <w:rPr>
          <w:b/>
          <w:sz w:val="24"/>
          <w:szCs w:val="24"/>
        </w:rPr>
        <w:t>Issues Encountere</w:t>
      </w:r>
      <w:r>
        <w:rPr>
          <w:b/>
          <w:sz w:val="24"/>
          <w:szCs w:val="24"/>
        </w:rPr>
        <w:t xml:space="preserve">d </w:t>
      </w:r>
    </w:p>
    <w:p w14:paraId="4B6AC36F" w14:textId="1083B824" w:rsidR="008F5178" w:rsidRDefault="008F5178" w:rsidP="00197F16">
      <w:pPr>
        <w:spacing w:after="0" w:line="240" w:lineRule="auto"/>
        <w:rPr>
          <w:highlight w:val="lightGray"/>
        </w:rPr>
      </w:pPr>
      <w:r>
        <w:rPr>
          <w:highlight w:val="lightGray"/>
        </w:rPr>
        <w:t>The project is currently on time and within budget.  We have not identified any obstacles or unanticipated events thus far.  An updated project work plan is not necessary at this time.</w:t>
      </w:r>
    </w:p>
    <w:p w14:paraId="2558EE6C" w14:textId="77777777" w:rsidR="00197F16" w:rsidRDefault="00197F16" w:rsidP="00197F16">
      <w:pPr>
        <w:spacing w:after="0" w:line="240" w:lineRule="auto"/>
        <w:rPr>
          <w:sz w:val="24"/>
          <w:szCs w:val="24"/>
        </w:rPr>
      </w:pPr>
    </w:p>
    <w:p w14:paraId="5FBF6359" w14:textId="77777777" w:rsidR="00197F16" w:rsidRDefault="00197F16" w:rsidP="00197F16">
      <w:pPr>
        <w:spacing w:after="0" w:line="240" w:lineRule="auto"/>
        <w:rPr>
          <w:sz w:val="24"/>
          <w:szCs w:val="24"/>
        </w:rPr>
      </w:pPr>
    </w:p>
    <w:p w14:paraId="30684E3F" w14:textId="39D62885" w:rsidR="00197F16" w:rsidRDefault="00ED7C7B" w:rsidP="00197F16">
      <w:pPr>
        <w:spacing w:after="0" w:line="240" w:lineRule="auto"/>
        <w:rPr>
          <w:b/>
          <w:sz w:val="24"/>
          <w:szCs w:val="24"/>
        </w:rPr>
      </w:pPr>
      <w:r>
        <w:rPr>
          <w:b/>
          <w:sz w:val="24"/>
          <w:szCs w:val="24"/>
        </w:rPr>
        <w:t xml:space="preserve">Planned Activities for </w:t>
      </w:r>
      <w:r w:rsidR="00197F16">
        <w:rPr>
          <w:b/>
          <w:sz w:val="24"/>
          <w:szCs w:val="24"/>
        </w:rPr>
        <w:t>Upcoming Quarter</w:t>
      </w:r>
    </w:p>
    <w:p w14:paraId="5EEE28EE" w14:textId="6B960429" w:rsidR="008F5178" w:rsidRDefault="008F5178" w:rsidP="00197F16">
      <w:pPr>
        <w:spacing w:after="0" w:line="240" w:lineRule="auto"/>
        <w:rPr>
          <w:highlight w:val="lightGray"/>
        </w:rPr>
      </w:pPr>
      <w:r>
        <w:rPr>
          <w:highlight w:val="lightGray"/>
        </w:rPr>
        <w:t>Scheduled activities f</w:t>
      </w:r>
      <w:r w:rsidR="00C116A0">
        <w:rPr>
          <w:highlight w:val="lightGray"/>
        </w:rPr>
        <w:t>or Quarter 2 include working on T</w:t>
      </w:r>
      <w:r>
        <w:rPr>
          <w:highlight w:val="lightGray"/>
        </w:rPr>
        <w:t xml:space="preserve">asks associated with </w:t>
      </w:r>
      <w:r w:rsidRPr="008F5178">
        <w:rPr>
          <w:i/>
          <w:highlight w:val="lightGray"/>
        </w:rPr>
        <w:t>Objective 2: Collect preliminary data related to IAQ inside of HDD equipment cabs</w:t>
      </w:r>
      <w:r>
        <w:rPr>
          <w:highlight w:val="lightGray"/>
        </w:rPr>
        <w:t xml:space="preserve"> and </w:t>
      </w:r>
      <w:r w:rsidR="00C116A0" w:rsidRPr="00C116A0">
        <w:rPr>
          <w:i/>
          <w:highlight w:val="lightGray"/>
        </w:rPr>
        <w:t>Objective 3: Collect qualitative characteristics of HDD construction equipment operational profiles</w:t>
      </w:r>
      <w:r w:rsidR="00C116A0">
        <w:rPr>
          <w:highlight w:val="lightGray"/>
        </w:rPr>
        <w:t>.  During Quarter 2, we will work on the following Tasks:</w:t>
      </w:r>
    </w:p>
    <w:p w14:paraId="3061719B" w14:textId="25E204CD" w:rsidR="00C116A0" w:rsidRDefault="00C116A0" w:rsidP="00C116A0">
      <w:pPr>
        <w:pStyle w:val="ListParagraph"/>
        <w:numPr>
          <w:ilvl w:val="0"/>
          <w:numId w:val="10"/>
        </w:numPr>
        <w:spacing w:after="0" w:line="240" w:lineRule="auto"/>
        <w:rPr>
          <w:highlight w:val="lightGray"/>
        </w:rPr>
      </w:pPr>
      <w:r>
        <w:rPr>
          <w:highlight w:val="lightGray"/>
        </w:rPr>
        <w:t>Task 2.1 Identify field locations for study</w:t>
      </w:r>
    </w:p>
    <w:p w14:paraId="6ADF00B1" w14:textId="5AC733AA" w:rsidR="00C116A0" w:rsidRDefault="00C116A0" w:rsidP="00C116A0">
      <w:pPr>
        <w:pStyle w:val="ListParagraph"/>
        <w:numPr>
          <w:ilvl w:val="0"/>
          <w:numId w:val="10"/>
        </w:numPr>
        <w:spacing w:after="0" w:line="240" w:lineRule="auto"/>
        <w:rPr>
          <w:highlight w:val="lightGray"/>
        </w:rPr>
      </w:pPr>
      <w:r>
        <w:rPr>
          <w:highlight w:val="lightGray"/>
        </w:rPr>
        <w:t>Task 2.2 Collect field measurements of IAQ inside the cab of HDD equipment</w:t>
      </w:r>
    </w:p>
    <w:p w14:paraId="2715F69F" w14:textId="18898C00" w:rsidR="00C116A0" w:rsidRDefault="00C116A0" w:rsidP="00C116A0">
      <w:pPr>
        <w:pStyle w:val="ListParagraph"/>
        <w:numPr>
          <w:ilvl w:val="0"/>
          <w:numId w:val="10"/>
        </w:numPr>
        <w:spacing w:after="0" w:line="240" w:lineRule="auto"/>
        <w:rPr>
          <w:highlight w:val="lightGray"/>
        </w:rPr>
      </w:pPr>
      <w:r>
        <w:rPr>
          <w:highlight w:val="lightGray"/>
        </w:rPr>
        <w:t>Task 2.3 Analyze the data, identify trends</w:t>
      </w:r>
    </w:p>
    <w:p w14:paraId="6FCCA9D9" w14:textId="7E24071F" w:rsidR="00C116A0" w:rsidRDefault="00C116A0" w:rsidP="00C116A0">
      <w:pPr>
        <w:pStyle w:val="ListParagraph"/>
        <w:numPr>
          <w:ilvl w:val="0"/>
          <w:numId w:val="10"/>
        </w:numPr>
        <w:spacing w:after="0" w:line="240" w:lineRule="auto"/>
        <w:rPr>
          <w:highlight w:val="lightGray"/>
        </w:rPr>
      </w:pPr>
      <w:r>
        <w:rPr>
          <w:highlight w:val="lightGray"/>
        </w:rPr>
        <w:t>Task 2.4 Reporting</w:t>
      </w:r>
    </w:p>
    <w:p w14:paraId="47321F88" w14:textId="6950514F" w:rsidR="00C116A0" w:rsidRDefault="00C116A0" w:rsidP="00C116A0">
      <w:pPr>
        <w:pStyle w:val="ListParagraph"/>
        <w:numPr>
          <w:ilvl w:val="0"/>
          <w:numId w:val="10"/>
        </w:numPr>
        <w:spacing w:after="0" w:line="240" w:lineRule="auto"/>
        <w:rPr>
          <w:highlight w:val="lightGray"/>
        </w:rPr>
      </w:pPr>
      <w:r>
        <w:rPr>
          <w:highlight w:val="lightGray"/>
        </w:rPr>
        <w:t>Task 3.1 Collect operational data from the HDD construction equipment</w:t>
      </w:r>
    </w:p>
    <w:p w14:paraId="494C4480" w14:textId="7F28C10A" w:rsidR="00C116A0" w:rsidRDefault="00C116A0" w:rsidP="00C116A0">
      <w:pPr>
        <w:pStyle w:val="ListParagraph"/>
        <w:numPr>
          <w:ilvl w:val="0"/>
          <w:numId w:val="10"/>
        </w:numPr>
        <w:spacing w:after="0" w:line="240" w:lineRule="auto"/>
        <w:rPr>
          <w:highlight w:val="lightGray"/>
        </w:rPr>
      </w:pPr>
      <w:r>
        <w:rPr>
          <w:highlight w:val="lightGray"/>
        </w:rPr>
        <w:t>Task 3.2 Analyze the data, identify trends</w:t>
      </w:r>
    </w:p>
    <w:p w14:paraId="59828827" w14:textId="77777777" w:rsidR="00C116A0" w:rsidRPr="00C116A0" w:rsidRDefault="00C116A0" w:rsidP="00C116A0">
      <w:pPr>
        <w:pStyle w:val="ListParagraph"/>
        <w:spacing w:after="0" w:line="240" w:lineRule="auto"/>
        <w:rPr>
          <w:highlight w:val="lightGray"/>
        </w:rPr>
      </w:pPr>
    </w:p>
    <w:p w14:paraId="2C8EA3F3" w14:textId="4F303ACF" w:rsidR="00197F16" w:rsidRPr="00EF3A3D" w:rsidRDefault="00C116A0" w:rsidP="00197F16">
      <w:pPr>
        <w:spacing w:after="0" w:line="240" w:lineRule="auto"/>
        <w:rPr>
          <w:highlight w:val="lightGray"/>
        </w:rPr>
      </w:pPr>
      <w:r>
        <w:rPr>
          <w:highlight w:val="lightGray"/>
        </w:rPr>
        <w:t>The key milestone for Quarter 2 is Quarter</w:t>
      </w:r>
      <w:r w:rsidR="008B5D57">
        <w:rPr>
          <w:highlight w:val="lightGray"/>
        </w:rPr>
        <w:t>ly</w:t>
      </w:r>
      <w:r>
        <w:rPr>
          <w:highlight w:val="lightGray"/>
        </w:rPr>
        <w:t xml:space="preserve"> 2 Report.</w:t>
      </w:r>
    </w:p>
    <w:p w14:paraId="77346BAE" w14:textId="0CD453F4" w:rsidR="00197F16" w:rsidRPr="00601F9B" w:rsidRDefault="00197F16" w:rsidP="00197F16">
      <w:pPr>
        <w:spacing w:after="0" w:line="240" w:lineRule="auto"/>
        <w:rPr>
          <w:b/>
          <w:sz w:val="24"/>
          <w:szCs w:val="24"/>
        </w:rPr>
      </w:pPr>
      <w:bookmarkStart w:id="0" w:name="_GoBack"/>
      <w:bookmarkEnd w:id="0"/>
    </w:p>
    <w:p w14:paraId="3113DA36" w14:textId="77777777" w:rsidR="00197F16" w:rsidRDefault="00197F16" w:rsidP="00197F16">
      <w:pPr>
        <w:spacing w:after="0" w:line="240" w:lineRule="auto"/>
        <w:rPr>
          <w:b/>
          <w:sz w:val="24"/>
          <w:szCs w:val="24"/>
        </w:rPr>
      </w:pPr>
    </w:p>
    <w:p w14:paraId="29B75D1A" w14:textId="60ACB7ED" w:rsidR="00B06D1C" w:rsidRDefault="002A044B" w:rsidP="008E6DBE">
      <w:pPr>
        <w:spacing w:after="0" w:line="240" w:lineRule="auto"/>
        <w:rPr>
          <w:b/>
          <w:sz w:val="24"/>
          <w:szCs w:val="24"/>
        </w:rPr>
      </w:pPr>
      <w:r>
        <w:rPr>
          <w:noProof/>
        </w:rPr>
        <mc:AlternateContent>
          <mc:Choice Requires="wps">
            <w:drawing>
              <wp:anchor distT="0" distB="0" distL="114300" distR="114300" simplePos="0" relativeHeight="251661312" behindDoc="0" locked="0" layoutInCell="1" allowOverlap="1" wp14:anchorId="63CFF7C2" wp14:editId="63CF8CDC">
                <wp:simplePos x="0" y="0"/>
                <wp:positionH relativeFrom="column">
                  <wp:posOffset>4915687</wp:posOffset>
                </wp:positionH>
                <wp:positionV relativeFrom="paragraph">
                  <wp:posOffset>2043430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2E052C" w14:textId="4D325375" w:rsidR="002A044B" w:rsidRPr="002A044B" w:rsidRDefault="002A044B" w:rsidP="002A044B">
                            <w:pPr>
                              <w:spacing w:after="0" w:line="240" w:lineRule="auto"/>
                              <w:jc w:val="center"/>
                              <w:rPr>
                                <w:b/>
                                <w:color w:val="E2DFCC"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044B">
                              <w:rPr>
                                <w:b/>
                                <w:color w:val="E2DFCC"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submit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CFF7C2" id="_x0000_t202" coordsize="21600,21600" o:spt="202" path="m,l,21600r21600,l21600,xe">
                <v:stroke joinstyle="miter"/>
                <v:path gradientshapeok="t" o:connecttype="rect"/>
              </v:shapetype>
              <v:shape id="Text Box 4" o:spid="_x0000_s1026" type="#_x0000_t202" style="position:absolute;margin-left:387.05pt;margin-top:160.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" filled="f" stroked="f">
                <v:textbox style="mso-fit-shape-to-text:t">
                  <w:txbxContent>
                    <w:p w14:paraId="562E052C" w14:textId="4D325375" w:rsidR="002A044B" w:rsidRPr="002A044B" w:rsidRDefault="002A044B" w:rsidP="002A044B">
                      <w:pPr>
                        <w:spacing w:after="0" w:line="240" w:lineRule="auto"/>
                        <w:jc w:val="center"/>
                        <w:rPr>
                          <w:b/>
                          <w:color w:val="E2DFCC"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044B">
                        <w:rPr>
                          <w:b/>
                          <w:color w:val="E2DFCC"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submit</w:t>
                      </w:r>
                    </w:p>
                  </w:txbxContent>
                </v:textbox>
              </v:shape>
            </w:pict>
          </mc:Fallback>
        </mc:AlternateContent>
      </w:r>
      <w:r w:rsidR="00B06D1C">
        <w:rPr>
          <w:b/>
          <w:sz w:val="24"/>
          <w:szCs w:val="24"/>
        </w:rPr>
        <w:t xml:space="preserve">Other Information </w:t>
      </w:r>
      <w:r w:rsidR="00674B9B">
        <w:rPr>
          <w:b/>
          <w:sz w:val="24"/>
          <w:szCs w:val="24"/>
        </w:rPr>
        <w:t>Not</w:t>
      </w:r>
      <w:r w:rsidR="00B06D1C">
        <w:rPr>
          <w:b/>
          <w:sz w:val="24"/>
          <w:szCs w:val="24"/>
        </w:rPr>
        <w:t xml:space="preserve"> Addressed Above</w:t>
      </w:r>
    </w:p>
    <w:p w14:paraId="5D18D6B0" w14:textId="3B84FA49" w:rsidR="00C116A0" w:rsidRPr="00C116A0" w:rsidRDefault="00C116A0" w:rsidP="008E6DBE">
      <w:pPr>
        <w:spacing w:after="0" w:line="240" w:lineRule="auto"/>
        <w:rPr>
          <w:sz w:val="24"/>
          <w:szCs w:val="24"/>
        </w:rPr>
      </w:pPr>
      <w:r>
        <w:rPr>
          <w:sz w:val="24"/>
          <w:szCs w:val="24"/>
        </w:rPr>
        <w:t>There is no other information to report for Quarter 1.</w:t>
      </w:r>
    </w:p>
    <w:sectPr w:rsidR="00C116A0" w:rsidRPr="00C116A0" w:rsidSect="00D5461E">
      <w:footerReference w:type="default" r:id="rId10"/>
      <w:pgSz w:w="12240" w:h="15840"/>
      <w:pgMar w:top="1080" w:right="1080" w:bottom="1080" w:left="1080" w:header="720" w:footer="720" w:gutter="0"/>
      <w:pgBorders w:display="notFirstPage" w:offsetFrom="page">
        <w:top w:val="thinThickLargeGap" w:sz="24" w:space="24" w:color="4A7B29" w:themeColor="accent2" w:themeShade="BF"/>
        <w:left w:val="thinThickLargeGap" w:sz="24" w:space="24" w:color="4A7B29" w:themeColor="accent2" w:themeShade="BF"/>
        <w:bottom w:val="thinThickLargeGap" w:sz="24" w:space="24" w:color="4A7B29" w:themeColor="accent2" w:themeShade="BF"/>
        <w:right w:val="thinThickLargeGap" w:sz="24" w:space="24" w:color="4A7B29" w:themeColor="accent2"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340B" w14:textId="77777777" w:rsidR="00F71E7C" w:rsidRDefault="00F71E7C" w:rsidP="00762786">
      <w:pPr>
        <w:spacing w:after="0" w:line="240" w:lineRule="auto"/>
      </w:pPr>
      <w:r>
        <w:separator/>
      </w:r>
    </w:p>
  </w:endnote>
  <w:endnote w:type="continuationSeparator" w:id="0">
    <w:p w14:paraId="484B72C9" w14:textId="77777777" w:rsidR="00F71E7C" w:rsidRDefault="00F71E7C" w:rsidP="0076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02580"/>
      <w:docPartObj>
        <w:docPartGallery w:val="Page Numbers (Bottom of Page)"/>
        <w:docPartUnique/>
      </w:docPartObj>
    </w:sdtPr>
    <w:sdtEndPr>
      <w:rPr>
        <w:color w:val="7F7F7F" w:themeColor="background1" w:themeShade="7F"/>
        <w:spacing w:val="60"/>
      </w:rPr>
    </w:sdtEndPr>
    <w:sdtContent>
      <w:p w14:paraId="7139C802" w14:textId="4EBC189C" w:rsidR="00762786" w:rsidRDefault="007627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5D57">
          <w:rPr>
            <w:noProof/>
          </w:rPr>
          <w:t>1</w:t>
        </w:r>
        <w:r>
          <w:rPr>
            <w:noProof/>
          </w:rPr>
          <w:fldChar w:fldCharType="end"/>
        </w:r>
        <w:r>
          <w:t xml:space="preserve"> | </w:t>
        </w:r>
        <w:r>
          <w:rPr>
            <w:color w:val="7F7F7F" w:themeColor="background1" w:themeShade="7F"/>
            <w:spacing w:val="60"/>
          </w:rPr>
          <w:t>Page</w:t>
        </w:r>
      </w:p>
    </w:sdtContent>
  </w:sdt>
  <w:p w14:paraId="50BAE9C4" w14:textId="77777777" w:rsidR="00762786" w:rsidRDefault="0076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528A" w14:textId="77777777" w:rsidR="00F71E7C" w:rsidRDefault="00F71E7C" w:rsidP="00762786">
      <w:pPr>
        <w:spacing w:after="0" w:line="240" w:lineRule="auto"/>
      </w:pPr>
      <w:r>
        <w:separator/>
      </w:r>
    </w:p>
  </w:footnote>
  <w:footnote w:type="continuationSeparator" w:id="0">
    <w:p w14:paraId="65FDE829" w14:textId="77777777" w:rsidR="00F71E7C" w:rsidRDefault="00F71E7C" w:rsidP="00762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35B"/>
    <w:multiLevelType w:val="hybridMultilevel"/>
    <w:tmpl w:val="73227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C0BBB"/>
    <w:multiLevelType w:val="hybridMultilevel"/>
    <w:tmpl w:val="5ED0ABE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2E4C4DB5"/>
    <w:multiLevelType w:val="hybridMultilevel"/>
    <w:tmpl w:val="9B9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73B0E"/>
    <w:multiLevelType w:val="hybridMultilevel"/>
    <w:tmpl w:val="8D30D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333C2"/>
    <w:multiLevelType w:val="hybridMultilevel"/>
    <w:tmpl w:val="ECE239EC"/>
    <w:lvl w:ilvl="0" w:tplc="0340E662">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445009"/>
    <w:multiLevelType w:val="hybridMultilevel"/>
    <w:tmpl w:val="44587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1F0D92"/>
    <w:multiLevelType w:val="hybridMultilevel"/>
    <w:tmpl w:val="98E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32570"/>
    <w:multiLevelType w:val="hybridMultilevel"/>
    <w:tmpl w:val="033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B57CD"/>
    <w:multiLevelType w:val="hybridMultilevel"/>
    <w:tmpl w:val="9E7A52AE"/>
    <w:lvl w:ilvl="0" w:tplc="B0A4F49C">
      <w:numFmt w:val="bullet"/>
      <w:lvlText w:val=""/>
      <w:lvlJc w:val="left"/>
      <w:pPr>
        <w:ind w:left="1584" w:hanging="360"/>
      </w:pPr>
      <w:rPr>
        <w:rFonts w:ascii="Symbol" w:eastAsiaTheme="majorEastAsia" w:hAnsi="Symbol" w:cstheme="maj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70507CFC"/>
    <w:multiLevelType w:val="hybridMultilevel"/>
    <w:tmpl w:val="45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1"/>
  </w:num>
  <w:num w:numId="6">
    <w:abstractNumId w:val="2"/>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wNzA0MDc0sjQ0NjVT0lEKTi0uzszPAymwrAUA6bB4TSwAAAA="/>
  </w:docVars>
  <w:rsids>
    <w:rsidRoot w:val="00392EC0"/>
    <w:rsid w:val="00000D11"/>
    <w:rsid w:val="00003EAE"/>
    <w:rsid w:val="000649D4"/>
    <w:rsid w:val="00096330"/>
    <w:rsid w:val="000C0D5B"/>
    <w:rsid w:val="000F1D9B"/>
    <w:rsid w:val="001202B5"/>
    <w:rsid w:val="001231D4"/>
    <w:rsid w:val="00184691"/>
    <w:rsid w:val="0019672F"/>
    <w:rsid w:val="00197F16"/>
    <w:rsid w:val="001C4B15"/>
    <w:rsid w:val="002022B9"/>
    <w:rsid w:val="00251721"/>
    <w:rsid w:val="00273750"/>
    <w:rsid w:val="00280315"/>
    <w:rsid w:val="002A044B"/>
    <w:rsid w:val="002A4C01"/>
    <w:rsid w:val="002B491E"/>
    <w:rsid w:val="00320C70"/>
    <w:rsid w:val="00323F81"/>
    <w:rsid w:val="00333985"/>
    <w:rsid w:val="00347991"/>
    <w:rsid w:val="00376A2D"/>
    <w:rsid w:val="00392EC0"/>
    <w:rsid w:val="003A5121"/>
    <w:rsid w:val="003B7F59"/>
    <w:rsid w:val="003C0525"/>
    <w:rsid w:val="003D15E1"/>
    <w:rsid w:val="004356D5"/>
    <w:rsid w:val="00461244"/>
    <w:rsid w:val="004673F7"/>
    <w:rsid w:val="004C7CA2"/>
    <w:rsid w:val="005221BD"/>
    <w:rsid w:val="00522778"/>
    <w:rsid w:val="00537C66"/>
    <w:rsid w:val="00543C46"/>
    <w:rsid w:val="00576700"/>
    <w:rsid w:val="005B72FF"/>
    <w:rsid w:val="005C36E7"/>
    <w:rsid w:val="005E661D"/>
    <w:rsid w:val="00635AB4"/>
    <w:rsid w:val="00661A8A"/>
    <w:rsid w:val="00674B9B"/>
    <w:rsid w:val="00674FBB"/>
    <w:rsid w:val="00690488"/>
    <w:rsid w:val="00695DE0"/>
    <w:rsid w:val="006B571A"/>
    <w:rsid w:val="006F690D"/>
    <w:rsid w:val="00705A78"/>
    <w:rsid w:val="00752C7B"/>
    <w:rsid w:val="00762786"/>
    <w:rsid w:val="00764198"/>
    <w:rsid w:val="00775114"/>
    <w:rsid w:val="007B0628"/>
    <w:rsid w:val="0081062F"/>
    <w:rsid w:val="00816C31"/>
    <w:rsid w:val="00844A9D"/>
    <w:rsid w:val="00866489"/>
    <w:rsid w:val="008861C9"/>
    <w:rsid w:val="008A4225"/>
    <w:rsid w:val="008A6A06"/>
    <w:rsid w:val="008B5D57"/>
    <w:rsid w:val="008B7699"/>
    <w:rsid w:val="008C574A"/>
    <w:rsid w:val="008E6DBE"/>
    <w:rsid w:val="008F0B93"/>
    <w:rsid w:val="008F5178"/>
    <w:rsid w:val="009021F3"/>
    <w:rsid w:val="00944D0D"/>
    <w:rsid w:val="0095633C"/>
    <w:rsid w:val="009626D3"/>
    <w:rsid w:val="00991166"/>
    <w:rsid w:val="00991BC9"/>
    <w:rsid w:val="009A17D9"/>
    <w:rsid w:val="009B4A19"/>
    <w:rsid w:val="009C05A0"/>
    <w:rsid w:val="00A008BF"/>
    <w:rsid w:val="00A00D56"/>
    <w:rsid w:val="00A0547D"/>
    <w:rsid w:val="00A335F8"/>
    <w:rsid w:val="00A37204"/>
    <w:rsid w:val="00A5639A"/>
    <w:rsid w:val="00A72D76"/>
    <w:rsid w:val="00AC1B69"/>
    <w:rsid w:val="00AD5748"/>
    <w:rsid w:val="00B06D1C"/>
    <w:rsid w:val="00B072B5"/>
    <w:rsid w:val="00B16924"/>
    <w:rsid w:val="00B44F70"/>
    <w:rsid w:val="00B632FF"/>
    <w:rsid w:val="00B67CC9"/>
    <w:rsid w:val="00B80D68"/>
    <w:rsid w:val="00BA0DC5"/>
    <w:rsid w:val="00BB0692"/>
    <w:rsid w:val="00C02AF9"/>
    <w:rsid w:val="00C116A0"/>
    <w:rsid w:val="00C12A06"/>
    <w:rsid w:val="00C13D02"/>
    <w:rsid w:val="00C22A4B"/>
    <w:rsid w:val="00C33DB7"/>
    <w:rsid w:val="00C55E19"/>
    <w:rsid w:val="00CD1E1D"/>
    <w:rsid w:val="00CF269C"/>
    <w:rsid w:val="00D02EA8"/>
    <w:rsid w:val="00D27FAD"/>
    <w:rsid w:val="00D4307B"/>
    <w:rsid w:val="00D5461E"/>
    <w:rsid w:val="00D96800"/>
    <w:rsid w:val="00DC57D1"/>
    <w:rsid w:val="00DF4FDE"/>
    <w:rsid w:val="00E031FC"/>
    <w:rsid w:val="00E25E79"/>
    <w:rsid w:val="00E52942"/>
    <w:rsid w:val="00E53D5A"/>
    <w:rsid w:val="00E80D59"/>
    <w:rsid w:val="00E87D11"/>
    <w:rsid w:val="00EB339A"/>
    <w:rsid w:val="00ED7C7B"/>
    <w:rsid w:val="00EE490E"/>
    <w:rsid w:val="00EF3A3D"/>
    <w:rsid w:val="00EF5FCD"/>
    <w:rsid w:val="00EF74D4"/>
    <w:rsid w:val="00F0579F"/>
    <w:rsid w:val="00F14EC1"/>
    <w:rsid w:val="00F71E7C"/>
    <w:rsid w:val="00F725EB"/>
    <w:rsid w:val="00FA1F27"/>
    <w:rsid w:val="00FA5066"/>
    <w:rsid w:val="00FB6D47"/>
    <w:rsid w:val="00FC0867"/>
    <w:rsid w:val="00FD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E4C0C"/>
  <w15:chartTrackingRefBased/>
  <w15:docId w15:val="{A76859F1-E3E5-4218-8C35-A763E5BE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66"/>
  </w:style>
  <w:style w:type="paragraph" w:styleId="Heading1">
    <w:name w:val="heading 1"/>
    <w:basedOn w:val="Normal"/>
    <w:next w:val="Normal"/>
    <w:link w:val="Heading1Char"/>
    <w:uiPriority w:val="9"/>
    <w:qFormat/>
    <w:rsid w:val="00537C66"/>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537C6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37C66"/>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unhideWhenUsed/>
    <w:qFormat/>
    <w:rsid w:val="00537C6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C66"/>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537C66"/>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537C66"/>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537C66"/>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537C66"/>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91"/>
    <w:pPr>
      <w:ind w:left="720"/>
      <w:contextualSpacing/>
    </w:pPr>
  </w:style>
  <w:style w:type="character" w:styleId="PlaceholderText">
    <w:name w:val="Placeholder Text"/>
    <w:basedOn w:val="DefaultParagraphFont"/>
    <w:uiPriority w:val="99"/>
    <w:semiHidden/>
    <w:rsid w:val="008A6A06"/>
    <w:rPr>
      <w:color w:val="808080"/>
    </w:rPr>
  </w:style>
  <w:style w:type="character" w:customStyle="1" w:styleId="Heading1Char">
    <w:name w:val="Heading 1 Char"/>
    <w:basedOn w:val="DefaultParagraphFont"/>
    <w:link w:val="Heading1"/>
    <w:uiPriority w:val="9"/>
    <w:rsid w:val="00537C66"/>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537C6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37C66"/>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rsid w:val="00537C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C66"/>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537C66"/>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537C66"/>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537C66"/>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537C66"/>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537C6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C66"/>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537C66"/>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537C6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C66"/>
    <w:rPr>
      <w:rFonts w:asciiTheme="majorHAnsi" w:eastAsiaTheme="majorEastAsia" w:hAnsiTheme="majorHAnsi" w:cstheme="majorBidi"/>
      <w:sz w:val="24"/>
      <w:szCs w:val="24"/>
    </w:rPr>
  </w:style>
  <w:style w:type="character" w:styleId="Strong">
    <w:name w:val="Strong"/>
    <w:basedOn w:val="DefaultParagraphFont"/>
    <w:uiPriority w:val="22"/>
    <w:qFormat/>
    <w:rsid w:val="00537C66"/>
    <w:rPr>
      <w:b/>
      <w:bCs/>
    </w:rPr>
  </w:style>
  <w:style w:type="character" w:styleId="Emphasis">
    <w:name w:val="Emphasis"/>
    <w:basedOn w:val="DefaultParagraphFont"/>
    <w:uiPriority w:val="20"/>
    <w:qFormat/>
    <w:rsid w:val="00537C66"/>
    <w:rPr>
      <w:i/>
      <w:iCs/>
    </w:rPr>
  </w:style>
  <w:style w:type="paragraph" w:styleId="NoSpacing">
    <w:name w:val="No Spacing"/>
    <w:link w:val="NoSpacingChar"/>
    <w:uiPriority w:val="1"/>
    <w:qFormat/>
    <w:rsid w:val="00537C66"/>
    <w:pPr>
      <w:spacing w:after="0" w:line="240" w:lineRule="auto"/>
    </w:pPr>
  </w:style>
  <w:style w:type="paragraph" w:styleId="Quote">
    <w:name w:val="Quote"/>
    <w:basedOn w:val="Normal"/>
    <w:next w:val="Normal"/>
    <w:link w:val="QuoteChar"/>
    <w:uiPriority w:val="29"/>
    <w:qFormat/>
    <w:rsid w:val="00537C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C66"/>
    <w:rPr>
      <w:i/>
      <w:iCs/>
      <w:color w:val="404040" w:themeColor="text1" w:themeTint="BF"/>
    </w:rPr>
  </w:style>
  <w:style w:type="paragraph" w:styleId="IntenseQuote">
    <w:name w:val="Intense Quote"/>
    <w:basedOn w:val="Normal"/>
    <w:next w:val="Normal"/>
    <w:link w:val="IntenseQuoteChar"/>
    <w:uiPriority w:val="30"/>
    <w:qFormat/>
    <w:rsid w:val="00537C66"/>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537C66"/>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537C66"/>
    <w:rPr>
      <w:i/>
      <w:iCs/>
      <w:color w:val="404040" w:themeColor="text1" w:themeTint="BF"/>
    </w:rPr>
  </w:style>
  <w:style w:type="character" w:styleId="IntenseEmphasis">
    <w:name w:val="Intense Emphasis"/>
    <w:basedOn w:val="DefaultParagraphFont"/>
    <w:uiPriority w:val="21"/>
    <w:qFormat/>
    <w:rsid w:val="00537C66"/>
    <w:rPr>
      <w:b/>
      <w:bCs/>
      <w:i/>
      <w:iCs/>
    </w:rPr>
  </w:style>
  <w:style w:type="character" w:styleId="SubtleReference">
    <w:name w:val="Subtle Reference"/>
    <w:basedOn w:val="DefaultParagraphFont"/>
    <w:uiPriority w:val="31"/>
    <w:qFormat/>
    <w:rsid w:val="00537C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C66"/>
    <w:rPr>
      <w:b/>
      <w:bCs/>
      <w:smallCaps/>
      <w:spacing w:val="5"/>
      <w:u w:val="single"/>
    </w:rPr>
  </w:style>
  <w:style w:type="character" w:styleId="BookTitle">
    <w:name w:val="Book Title"/>
    <w:basedOn w:val="DefaultParagraphFont"/>
    <w:uiPriority w:val="33"/>
    <w:qFormat/>
    <w:rsid w:val="00537C66"/>
    <w:rPr>
      <w:b/>
      <w:bCs/>
      <w:smallCaps/>
    </w:rPr>
  </w:style>
  <w:style w:type="paragraph" w:styleId="TOCHeading">
    <w:name w:val="TOC Heading"/>
    <w:basedOn w:val="Heading1"/>
    <w:next w:val="Normal"/>
    <w:uiPriority w:val="39"/>
    <w:semiHidden/>
    <w:unhideWhenUsed/>
    <w:qFormat/>
    <w:rsid w:val="00537C66"/>
    <w:pPr>
      <w:outlineLvl w:val="9"/>
    </w:pPr>
  </w:style>
  <w:style w:type="paragraph" w:styleId="Header">
    <w:name w:val="header"/>
    <w:basedOn w:val="Normal"/>
    <w:link w:val="HeaderChar"/>
    <w:uiPriority w:val="99"/>
    <w:unhideWhenUsed/>
    <w:rsid w:val="0076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86"/>
  </w:style>
  <w:style w:type="paragraph" w:styleId="Footer">
    <w:name w:val="footer"/>
    <w:basedOn w:val="Normal"/>
    <w:link w:val="FooterChar"/>
    <w:uiPriority w:val="99"/>
    <w:unhideWhenUsed/>
    <w:rsid w:val="0076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86"/>
  </w:style>
  <w:style w:type="paragraph" w:styleId="BalloonText">
    <w:name w:val="Balloon Text"/>
    <w:basedOn w:val="Normal"/>
    <w:link w:val="BalloonTextChar"/>
    <w:uiPriority w:val="99"/>
    <w:semiHidden/>
    <w:unhideWhenUsed/>
    <w:rsid w:val="0034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91"/>
    <w:rPr>
      <w:rFonts w:ascii="Segoe UI" w:hAnsi="Segoe UI" w:cs="Segoe UI"/>
      <w:sz w:val="18"/>
      <w:szCs w:val="18"/>
    </w:rPr>
  </w:style>
  <w:style w:type="character" w:customStyle="1" w:styleId="NoSpacingChar">
    <w:name w:val="No Spacing Char"/>
    <w:basedOn w:val="DefaultParagraphFont"/>
    <w:link w:val="NoSpacing"/>
    <w:uiPriority w:val="1"/>
    <w:rsid w:val="002022B9"/>
  </w:style>
  <w:style w:type="character" w:styleId="Hyperlink">
    <w:name w:val="Hyperlink"/>
    <w:basedOn w:val="DefaultParagraphFont"/>
    <w:uiPriority w:val="99"/>
    <w:unhideWhenUsed/>
    <w:rsid w:val="00537C66"/>
    <w:rPr>
      <w:color w:val="EE7B08" w:themeColor="hyperlink"/>
      <w:u w:val="single"/>
    </w:rPr>
  </w:style>
  <w:style w:type="character" w:styleId="FollowedHyperlink">
    <w:name w:val="FollowedHyperlink"/>
    <w:basedOn w:val="DefaultParagraphFont"/>
    <w:uiPriority w:val="99"/>
    <w:semiHidden/>
    <w:unhideWhenUsed/>
    <w:rsid w:val="00576700"/>
    <w:rPr>
      <w:color w:val="977B2D" w:themeColor="followedHyperlink"/>
      <w:u w:val="single"/>
    </w:rPr>
  </w:style>
  <w:style w:type="table" w:styleId="TableGrid">
    <w:name w:val="Table Grid"/>
    <w:basedOn w:val="TableNormal"/>
    <w:uiPriority w:val="39"/>
    <w:rsid w:val="00D4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D4307B"/>
    <w:pPr>
      <w:tabs>
        <w:tab w:val="decimal" w:pos="360"/>
      </w:tabs>
      <w:spacing w:after="200" w:line="276" w:lineRule="auto"/>
    </w:pPr>
    <w:rPr>
      <w:rFonts w:cs="Times New Roman"/>
      <w:sz w:val="22"/>
      <w:szCs w:val="22"/>
    </w:rPr>
  </w:style>
  <w:style w:type="paragraph" w:styleId="FootnoteText">
    <w:name w:val="footnote text"/>
    <w:basedOn w:val="Normal"/>
    <w:link w:val="FootnoteTextChar"/>
    <w:uiPriority w:val="99"/>
    <w:unhideWhenUsed/>
    <w:rsid w:val="00D4307B"/>
    <w:pPr>
      <w:spacing w:after="0" w:line="240" w:lineRule="auto"/>
    </w:pPr>
    <w:rPr>
      <w:rFonts w:cs="Times New Roman"/>
    </w:rPr>
  </w:style>
  <w:style w:type="character" w:customStyle="1" w:styleId="FootnoteTextChar">
    <w:name w:val="Footnote Text Char"/>
    <w:basedOn w:val="DefaultParagraphFont"/>
    <w:link w:val="FootnoteText"/>
    <w:uiPriority w:val="99"/>
    <w:rsid w:val="00D4307B"/>
    <w:rPr>
      <w:rFonts w:cs="Times New Roman"/>
    </w:rPr>
  </w:style>
  <w:style w:type="table" w:styleId="MediumShading2-Accent5">
    <w:name w:val="Medium Shading 2 Accent 5"/>
    <w:basedOn w:val="TableNormal"/>
    <w:uiPriority w:val="64"/>
    <w:rsid w:val="00D4307B"/>
    <w:pPr>
      <w:spacing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FA5066"/>
    <w:rPr>
      <w:sz w:val="16"/>
      <w:szCs w:val="16"/>
    </w:rPr>
  </w:style>
  <w:style w:type="paragraph" w:styleId="CommentText">
    <w:name w:val="annotation text"/>
    <w:basedOn w:val="Normal"/>
    <w:link w:val="CommentTextChar"/>
    <w:uiPriority w:val="99"/>
    <w:semiHidden/>
    <w:unhideWhenUsed/>
    <w:rsid w:val="00FA5066"/>
    <w:pPr>
      <w:spacing w:line="240" w:lineRule="auto"/>
    </w:pPr>
  </w:style>
  <w:style w:type="character" w:customStyle="1" w:styleId="CommentTextChar">
    <w:name w:val="Comment Text Char"/>
    <w:basedOn w:val="DefaultParagraphFont"/>
    <w:link w:val="CommentText"/>
    <w:uiPriority w:val="99"/>
    <w:semiHidden/>
    <w:rsid w:val="00FA5066"/>
  </w:style>
  <w:style w:type="paragraph" w:styleId="CommentSubject">
    <w:name w:val="annotation subject"/>
    <w:basedOn w:val="CommentText"/>
    <w:next w:val="CommentText"/>
    <w:link w:val="CommentSubjectChar"/>
    <w:uiPriority w:val="99"/>
    <w:semiHidden/>
    <w:unhideWhenUsed/>
    <w:rsid w:val="00FA5066"/>
    <w:rPr>
      <w:b/>
      <w:bCs/>
    </w:rPr>
  </w:style>
  <w:style w:type="character" w:customStyle="1" w:styleId="CommentSubjectChar">
    <w:name w:val="Comment Subject Char"/>
    <w:basedOn w:val="CommentTextChar"/>
    <w:link w:val="CommentSubject"/>
    <w:uiPriority w:val="99"/>
    <w:semiHidden/>
    <w:rsid w:val="00FA5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teeh@tti.tam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lker\AppData\Local\Microsoft\Windows\INetCache\Content.Outlook\J1BS3IVC\Problem%20Statement%20draft.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1148-8563-444A-9CF6-AB69A988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 Statement draft</Template>
  <TotalTime>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CARTEEH Problem Statement</vt:lpstr>
    </vt:vector>
  </TitlesOfParts>
  <Company>Texas A&amp;M Transportation Institute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CARTEEH Problem Statement</dc:title>
  <dc:subject/>
  <dc:creator>Canton, Michelle</dc:creator>
  <cp:keywords/>
  <dc:description/>
  <cp:lastModifiedBy>Lewis, Phil</cp:lastModifiedBy>
  <cp:revision>5</cp:revision>
  <cp:lastPrinted>2018-02-12T21:22:00Z</cp:lastPrinted>
  <dcterms:created xsi:type="dcterms:W3CDTF">2018-03-30T18:01:00Z</dcterms:created>
  <dcterms:modified xsi:type="dcterms:W3CDTF">2018-03-30T18:07:00Z</dcterms:modified>
</cp:coreProperties>
</file>